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E5" w:rsidRPr="005C089A" w:rsidRDefault="00F635E5" w:rsidP="00A1393A">
      <w:pPr>
        <w:spacing w:after="0"/>
        <w:ind w:firstLine="709"/>
        <w:jc w:val="center"/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C089A"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МУНИЦИПАЛЬНОЕ КАЗЕННОЕ УЧРЕЖДЕНИЕ</w:t>
      </w:r>
    </w:p>
    <w:p w:rsidR="00F635E5" w:rsidRPr="005C089A" w:rsidRDefault="00F635E5" w:rsidP="00A1393A">
      <w:pPr>
        <w:spacing w:after="0"/>
        <w:ind w:firstLine="709"/>
        <w:jc w:val="center"/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C089A"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  <w:t>ДОПОЛНИТЕЛЬНОГО ОБРАЗОВАНИЯ</w:t>
      </w:r>
    </w:p>
    <w:p w:rsidR="00F635E5" w:rsidRPr="005C089A" w:rsidRDefault="00F635E5" w:rsidP="00A1393A">
      <w:pPr>
        <w:spacing w:after="0"/>
        <w:ind w:firstLine="709"/>
        <w:jc w:val="center"/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C089A"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  <w:t>«РУДНЯНСКИЙ ЦЕНТР ДЕТСКОГО ТВОРЧЕСТВА»</w:t>
      </w:r>
    </w:p>
    <w:p w:rsidR="00F635E5" w:rsidRPr="005C089A" w:rsidRDefault="00F635E5" w:rsidP="00A1393A">
      <w:pPr>
        <w:spacing w:after="0"/>
        <w:ind w:firstLine="709"/>
        <w:jc w:val="center"/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C089A"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  <w:t>РУДНЯНСКОГО МУНИЦИПАЛЬНОГО РАЙОНА</w:t>
      </w:r>
    </w:p>
    <w:p w:rsidR="00F635E5" w:rsidRPr="005C089A" w:rsidRDefault="00F635E5" w:rsidP="00A1393A">
      <w:pPr>
        <w:spacing w:after="0"/>
        <w:ind w:firstLine="709"/>
        <w:jc w:val="center"/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C089A">
        <w:rPr>
          <w:rStyle w:val="FontStyle376"/>
          <w:rFonts w:ascii="Times New Roman" w:hAnsi="Times New Roman" w:cs="Times New Roman"/>
          <w:b w:val="0"/>
          <w:color w:val="000000" w:themeColor="text1"/>
          <w:sz w:val="28"/>
          <w:szCs w:val="28"/>
        </w:rPr>
        <w:t>ВОЛГОГРАДСКОЙ ОБЛАСТИ</w:t>
      </w:r>
    </w:p>
    <w:p w:rsidR="00F635E5" w:rsidRPr="005C089A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635E5" w:rsidRPr="00B12F16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</w:p>
    <w:p w:rsidR="00F635E5" w:rsidRPr="00B12F16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</w:p>
    <w:p w:rsidR="00F635E5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</w:p>
    <w:p w:rsidR="00A9719D" w:rsidRPr="00B12F16" w:rsidRDefault="00A9719D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</w:p>
    <w:p w:rsidR="00F635E5" w:rsidRPr="00B12F16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</w:p>
    <w:p w:rsidR="00F635E5" w:rsidRPr="00FD4C4E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4C4E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>СОЦИАЛЬНЫЙ ПРОЕКТ</w:t>
      </w:r>
    </w:p>
    <w:p w:rsidR="00F635E5" w:rsidRPr="00FD4C4E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4C4E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>по гражданско-патриотическому воспитанию</w:t>
      </w:r>
    </w:p>
    <w:p w:rsidR="00F635E5" w:rsidRPr="00FD4C4E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72"/>
          <w:szCs w:val="72"/>
          <w:lang w:eastAsia="ru-RU"/>
        </w:rPr>
      </w:pPr>
      <w:r w:rsidRPr="00FD4C4E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>«</w:t>
      </w:r>
      <w:r w:rsidR="00D77991" w:rsidRPr="00B12F16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>Мы этой памяти верны!</w:t>
      </w:r>
      <w:r w:rsidRPr="00FD4C4E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>»</w:t>
      </w:r>
    </w:p>
    <w:p w:rsidR="00F635E5" w:rsidRPr="00FD4C4E" w:rsidRDefault="00F635E5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7991" w:rsidRDefault="00D77991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9719D" w:rsidRPr="00B12F16" w:rsidRDefault="00A9719D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635E5" w:rsidRPr="00FD4C4E" w:rsidRDefault="00F635E5" w:rsidP="00A1393A">
      <w:pPr>
        <w:spacing w:after="0"/>
        <w:ind w:left="4956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4C4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Руководители проекта:</w:t>
      </w:r>
    </w:p>
    <w:p w:rsidR="00F635E5" w:rsidRPr="00FD4C4E" w:rsidRDefault="00D77991" w:rsidP="00A1393A">
      <w:pPr>
        <w:spacing w:after="0"/>
        <w:ind w:left="4956"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12F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Потякова</w:t>
      </w:r>
      <w:proofErr w:type="spellEnd"/>
      <w:r w:rsidRPr="00B12F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Наталья Михайловна,</w:t>
      </w:r>
    </w:p>
    <w:p w:rsidR="00407160" w:rsidRPr="00B12F16" w:rsidRDefault="00D77991" w:rsidP="00A1393A">
      <w:pPr>
        <w:spacing w:after="0"/>
        <w:ind w:left="4956"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12F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методист</w:t>
      </w:r>
    </w:p>
    <w:p w:rsidR="00D77991" w:rsidRPr="00B12F16" w:rsidRDefault="00D77991" w:rsidP="00A1393A">
      <w:pPr>
        <w:spacing w:after="0"/>
        <w:ind w:left="4956"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12F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Бирюкова Вера Павловна,</w:t>
      </w:r>
    </w:p>
    <w:p w:rsidR="00D77991" w:rsidRPr="00B12F16" w:rsidRDefault="00D77991" w:rsidP="00A1393A">
      <w:pPr>
        <w:spacing w:after="0"/>
        <w:ind w:left="4956" w:firstLine="709"/>
        <w:rPr>
          <w:color w:val="000000" w:themeColor="text1"/>
        </w:rPr>
      </w:pPr>
      <w:r w:rsidRPr="00B12F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педагог-организатор</w:t>
      </w:r>
    </w:p>
    <w:p w:rsidR="00F635E5" w:rsidRPr="00B12F16" w:rsidRDefault="00F635E5" w:rsidP="00A1393A">
      <w:pPr>
        <w:spacing w:after="0"/>
        <w:ind w:firstLine="709"/>
        <w:jc w:val="center"/>
        <w:rPr>
          <w:color w:val="000000" w:themeColor="text1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color w:val="000000" w:themeColor="text1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color w:val="000000" w:themeColor="text1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color w:val="000000" w:themeColor="text1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color w:val="000000" w:themeColor="text1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color w:val="000000" w:themeColor="text1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color w:val="000000" w:themeColor="text1"/>
        </w:rPr>
      </w:pPr>
    </w:p>
    <w:p w:rsidR="00D77991" w:rsidRPr="00B12F16" w:rsidRDefault="00D77991" w:rsidP="00A1393A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2F16">
        <w:rPr>
          <w:rFonts w:ascii="Times New Roman" w:hAnsi="Times New Roman" w:cs="Times New Roman"/>
          <w:color w:val="000000" w:themeColor="text1"/>
          <w:sz w:val="24"/>
          <w:szCs w:val="24"/>
        </w:rPr>
        <w:t>2020 г.</w:t>
      </w:r>
    </w:p>
    <w:p w:rsidR="00D77991" w:rsidRPr="00B12F16" w:rsidRDefault="00D77991" w:rsidP="00A1393A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2F16">
        <w:rPr>
          <w:rFonts w:ascii="Times New Roman" w:hAnsi="Times New Roman" w:cs="Times New Roman"/>
          <w:color w:val="000000" w:themeColor="text1"/>
          <w:sz w:val="24"/>
          <w:szCs w:val="24"/>
        </w:rPr>
        <w:t>Р.п. Рудня</w:t>
      </w:r>
    </w:p>
    <w:p w:rsidR="00D77991" w:rsidRDefault="00D77991" w:rsidP="00A1393A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2F16">
        <w:rPr>
          <w:rFonts w:ascii="Times New Roman" w:hAnsi="Times New Roman" w:cs="Times New Roman"/>
          <w:color w:val="000000" w:themeColor="text1"/>
          <w:sz w:val="24"/>
          <w:szCs w:val="24"/>
        </w:rPr>
        <w:t>Волгоградская область</w:t>
      </w:r>
    </w:p>
    <w:p w:rsidR="002A3487" w:rsidRPr="00B12F16" w:rsidRDefault="002A3487" w:rsidP="00A1393A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737" w:rsidRPr="00187737" w:rsidRDefault="00187737" w:rsidP="00A1393A">
      <w:pPr>
        <w:pStyle w:val="right"/>
        <w:spacing w:before="0" w:beforeAutospacing="0" w:after="0" w:afterAutospacing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187737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Патриотизм – это не значит </w:t>
      </w:r>
    </w:p>
    <w:p w:rsidR="00187737" w:rsidRPr="00187737" w:rsidRDefault="00187737" w:rsidP="00A1393A">
      <w:pPr>
        <w:pStyle w:val="right"/>
        <w:spacing w:before="0" w:beforeAutospacing="0" w:after="0" w:afterAutospacing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187737">
        <w:rPr>
          <w:color w:val="000000" w:themeColor="text1"/>
          <w:sz w:val="28"/>
          <w:szCs w:val="28"/>
          <w:shd w:val="clear" w:color="auto" w:fill="FFFFFF"/>
        </w:rPr>
        <w:t xml:space="preserve">только одна любовь к своей Родине. </w:t>
      </w:r>
    </w:p>
    <w:p w:rsidR="00187737" w:rsidRPr="00187737" w:rsidRDefault="00187737" w:rsidP="00A1393A">
      <w:pPr>
        <w:pStyle w:val="right"/>
        <w:spacing w:before="0" w:beforeAutospacing="0" w:after="0" w:afterAutospacing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187737">
        <w:rPr>
          <w:color w:val="000000" w:themeColor="text1"/>
          <w:sz w:val="28"/>
          <w:szCs w:val="28"/>
          <w:shd w:val="clear" w:color="auto" w:fill="FFFFFF"/>
        </w:rPr>
        <w:t xml:space="preserve">Это гораздо больше... </w:t>
      </w:r>
    </w:p>
    <w:p w:rsidR="00187737" w:rsidRPr="00187737" w:rsidRDefault="00187737" w:rsidP="00A1393A">
      <w:pPr>
        <w:pStyle w:val="right"/>
        <w:spacing w:before="0" w:beforeAutospacing="0" w:after="0" w:afterAutospacing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187737">
        <w:rPr>
          <w:color w:val="000000" w:themeColor="text1"/>
          <w:sz w:val="28"/>
          <w:szCs w:val="28"/>
          <w:shd w:val="clear" w:color="auto" w:fill="FFFFFF"/>
        </w:rPr>
        <w:t xml:space="preserve">Это — сознание своей неотъемлемости </w:t>
      </w:r>
    </w:p>
    <w:p w:rsidR="00187737" w:rsidRPr="00187737" w:rsidRDefault="00187737" w:rsidP="00A1393A">
      <w:pPr>
        <w:pStyle w:val="right"/>
        <w:spacing w:before="0" w:beforeAutospacing="0" w:after="0" w:afterAutospacing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187737">
        <w:rPr>
          <w:color w:val="000000" w:themeColor="text1"/>
          <w:sz w:val="28"/>
          <w:szCs w:val="28"/>
          <w:shd w:val="clear" w:color="auto" w:fill="FFFFFF"/>
        </w:rPr>
        <w:t>от Родины и неотъемлемое переживание вместе с ней</w:t>
      </w:r>
    </w:p>
    <w:p w:rsidR="00187737" w:rsidRPr="00187737" w:rsidRDefault="00187737" w:rsidP="00A1393A">
      <w:pPr>
        <w:pStyle w:val="right"/>
        <w:spacing w:before="0" w:beforeAutospacing="0" w:after="0" w:afterAutospacing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  <w:r w:rsidRPr="00187737">
        <w:rPr>
          <w:color w:val="000000" w:themeColor="text1"/>
          <w:sz w:val="28"/>
          <w:szCs w:val="28"/>
          <w:shd w:val="clear" w:color="auto" w:fill="FFFFFF"/>
        </w:rPr>
        <w:t xml:space="preserve"> её счастливых и её несчастных дней.</w:t>
      </w:r>
    </w:p>
    <w:p w:rsidR="00F635E5" w:rsidRPr="00187737" w:rsidRDefault="00187737" w:rsidP="00A1393A">
      <w:pPr>
        <w:pStyle w:val="right"/>
        <w:spacing w:before="0" w:beforeAutospacing="0" w:after="0" w:afterAutospacing="0" w:line="360" w:lineRule="auto"/>
        <w:ind w:firstLine="709"/>
        <w:jc w:val="right"/>
        <w:rPr>
          <w:i/>
          <w:iCs/>
          <w:color w:val="000000" w:themeColor="text1"/>
          <w:sz w:val="28"/>
          <w:szCs w:val="28"/>
          <w:shd w:val="clear" w:color="auto" w:fill="FFFFFF"/>
        </w:rPr>
      </w:pPr>
      <w:r w:rsidRPr="00187737">
        <w:rPr>
          <w:i/>
          <w:iCs/>
          <w:color w:val="000000" w:themeColor="text1"/>
          <w:sz w:val="28"/>
          <w:szCs w:val="28"/>
          <w:shd w:val="clear" w:color="auto" w:fill="FFFFFF"/>
        </w:rPr>
        <w:t>А.Н. Толстой</w:t>
      </w:r>
    </w:p>
    <w:p w:rsidR="005C089A" w:rsidRPr="00553720" w:rsidRDefault="005C089A" w:rsidP="00A1393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dst100113"/>
      <w:bookmarkEnd w:id="0"/>
      <w:proofErr w:type="gramStart"/>
      <w:r w:rsidRPr="001877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Актуальность</w:t>
      </w:r>
      <w:r w:rsidRPr="001877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проекта «Мы этой памяти верны!» (далее - проект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553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обусловлена тем, что его реализация предусматривает создание условий для укрепления чувства сопричастности учащихся к великой истории России, обеспечения преемственности поколений россиян, воспитания гражданина, любящего свою Родину и семью, имеющего активную жизненную позицию, что является целью государственной программы «Патриотическое воспитание граждан Российской </w:t>
      </w:r>
      <w:r w:rsidRPr="00553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на 2016 - 2020 годы». </w:t>
      </w:r>
      <w:proofErr w:type="gramEnd"/>
    </w:p>
    <w:p w:rsidR="005C089A" w:rsidRPr="00553720" w:rsidRDefault="005C089A" w:rsidP="00A1393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обеспечивает реализацию следующих направлений деятельности Закона Волгоградской области от 5 декабря 2016 года «123-ОД «О патриотическом и духовно-нравственном воспитании в Волгоградской области»: </w:t>
      </w:r>
    </w:p>
    <w:p w:rsidR="005C089A" w:rsidRPr="00553720" w:rsidRDefault="005C089A" w:rsidP="00A1393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72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мероприятий, связанных с праздничными и памятными датами России и Волгоградской области, направленных на пропаганду историко-культурных, военно-героических традиций России;</w:t>
      </w:r>
    </w:p>
    <w:p w:rsidR="005C089A" w:rsidRPr="00553720" w:rsidRDefault="005C089A" w:rsidP="00A1393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72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пропаганда подвигов, героизма и мужества защитников Отечества в целях воспитания уважения к истории народа, гордости за Россию и чувства ответственности за собственные поступки.</w:t>
      </w:r>
    </w:p>
    <w:p w:rsidR="005C089A" w:rsidRPr="00553720" w:rsidRDefault="005C089A" w:rsidP="00A1393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7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запросу муниципальной власти согласно указу президента РФ о проведении в России года памяти и славы в целях сохранения исторической памяти и в ознаменование празднования 75-летия Победы в Великой Отечественной войне.</w:t>
      </w:r>
    </w:p>
    <w:p w:rsidR="005C089A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C089A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Цели проекта: 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Привлечение потенциала молодёжи для создания условий по сохранению преемственности поколений</w:t>
      </w:r>
      <w:r w:rsidR="00AC4D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у учащихся 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Руднянского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активной гражданской позиции, патриотизма и уважительного отношения к отечественной истории, как важнейших духовно–нравственных и социальных ценностей, отражающих сопричастность к подвигам и достижениям старших поколений.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Задачи: 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Повышение уровня участия подрастающего поколения в жизни 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Руднянского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района;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системы мероприятий военно-патриотической направленности и оценка их эффективности;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укрепление солидарности и преемственности между поколениями;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организаторской системы деятельности по созданию условий эффективного патриотического воспитания учащихся;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самовыражения и творческого развития учащихся, совершенствования ценностно-ориентированных качеств их личности;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- Привлечение молодежи к участию в социально-значимой работе по развитию муниципальных территорий;</w:t>
      </w:r>
    </w:p>
    <w:p w:rsidR="00F635E5" w:rsidRPr="00B12F16" w:rsidRDefault="00F635E5" w:rsidP="00A1393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B12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Привлечение внимания общественных и государственных структур к проблемам патриотического воспитания в районе.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Социальная значимость проекта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состоит в том, что его реализация будет способствовать преемственности поколений, формированию гражданской активности, патриотизма, любви и верности к своей малой Родине, своему посёлку.</w:t>
      </w:r>
    </w:p>
    <w:p w:rsidR="005C089A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Новизна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заключается в том, что реализация данного проекта будет способствовать объединению работы образовательных учреждений 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Руднянского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по патриотическому воспитанию учащихся в единую слаженную структуру.</w:t>
      </w:r>
    </w:p>
    <w:p w:rsidR="00B12F16" w:rsidRPr="00B12F16" w:rsidRDefault="00B12F16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C4DE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Целевая аудитория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учащиеся 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Руднянского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района от 7 до 18 лет.</w:t>
      </w:r>
    </w:p>
    <w:p w:rsidR="00F635E5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Краткое содержание проекта</w:t>
      </w:r>
      <w:r w:rsidR="00B12F16" w:rsidRPr="00B12F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089A">
        <w:rPr>
          <w:rFonts w:ascii="Times New Roman" w:hAnsi="Times New Roman" w:cs="Times New Roman"/>
          <w:color w:val="000000" w:themeColor="text1"/>
          <w:sz w:val="28"/>
          <w:szCs w:val="28"/>
        </w:rPr>
        <w:t>Данный п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 подразумевает организацию и проведение комплекса мероприятий по сохранению исторического наследия России для учащихся 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Руднянского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в современном информационном обществе на примере подвигов их предков и советского народа в годы Великой Отечественной войны. По воспитанию юных защитников Отечества, с развитым чувством долга и верности, готовых к служению Родине.</w:t>
      </w:r>
    </w:p>
    <w:p w:rsidR="005C089A" w:rsidRPr="00553720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720">
        <w:rPr>
          <w:rFonts w:ascii="Times New Roman" w:hAnsi="Times New Roman" w:cs="Times New Roman"/>
          <w:sz w:val="28"/>
          <w:szCs w:val="28"/>
        </w:rPr>
        <w:t>В ходе реализации проекта предусмотрено:</w:t>
      </w:r>
    </w:p>
    <w:p w:rsidR="005C089A" w:rsidRPr="00553720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720">
        <w:rPr>
          <w:rFonts w:ascii="Times New Roman" w:hAnsi="Times New Roman" w:cs="Times New Roman"/>
          <w:sz w:val="28"/>
          <w:szCs w:val="28"/>
        </w:rPr>
        <w:t xml:space="preserve">- организация и проведение муниципального патриотического конкурса «Сталинград в судьбе родного края», нацеленного на формирование у детей и молодёжи </w:t>
      </w:r>
      <w:proofErr w:type="spellStart"/>
      <w:r w:rsidRPr="00553720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553720">
        <w:rPr>
          <w:rFonts w:ascii="Times New Roman" w:hAnsi="Times New Roman" w:cs="Times New Roman"/>
          <w:sz w:val="28"/>
          <w:szCs w:val="28"/>
        </w:rPr>
        <w:t xml:space="preserve"> муниципального района активной гражданской позиции и патриотизма, как важнейших духовно–нравственных и социальных ценностей, отражающих сопричастность к подвигам и достижениям старших поколений. </w:t>
      </w:r>
      <w:proofErr w:type="gramStart"/>
      <w:r w:rsidRPr="00553720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553720">
        <w:rPr>
          <w:rFonts w:ascii="Times New Roman" w:hAnsi="Times New Roman" w:cs="Times New Roman"/>
          <w:sz w:val="28"/>
          <w:szCs w:val="28"/>
        </w:rPr>
        <w:t xml:space="preserve"> предполагает участие начального звена школьников в номинации «Поделки и рисунки», участие среднего звена школьников в номинации «Эссе и стихи», участие старшего звена школьников в номинации «Исследование».</w:t>
      </w:r>
    </w:p>
    <w:p w:rsidR="005C089A" w:rsidRPr="00553720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720">
        <w:rPr>
          <w:rFonts w:ascii="Times New Roman" w:hAnsi="Times New Roman" w:cs="Times New Roman"/>
          <w:sz w:val="28"/>
          <w:szCs w:val="28"/>
        </w:rPr>
        <w:t>- организация и проведение муниципального патриотического мероприятия «История вовеки не забудет твоих героев, славный Сталинград» нацеленного на расширение знаний учащихся о ходе Сталинградской битвы, о её героях, посредством исследовательской деятельности.</w:t>
      </w:r>
    </w:p>
    <w:p w:rsidR="005C089A" w:rsidRPr="00553720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720">
        <w:rPr>
          <w:rFonts w:ascii="Times New Roman" w:hAnsi="Times New Roman" w:cs="Times New Roman"/>
          <w:sz w:val="28"/>
          <w:szCs w:val="28"/>
        </w:rPr>
        <w:t xml:space="preserve">- организация и проведение муниципальной патриотической акции «Знамя Победы» нацеленной на создание условий для сохранения преемственности поколений, воспитания патриотизма, формирования уважительного отношения детей и молодежи к отечественной истории. В ходе </w:t>
      </w:r>
      <w:r w:rsidRPr="00553720">
        <w:rPr>
          <w:rFonts w:ascii="Times New Roman" w:hAnsi="Times New Roman" w:cs="Times New Roman"/>
          <w:sz w:val="28"/>
          <w:szCs w:val="28"/>
        </w:rPr>
        <w:lastRenderedPageBreak/>
        <w:t xml:space="preserve">данной акции копия Знамени Победы, </w:t>
      </w:r>
      <w:proofErr w:type="gramStart"/>
      <w:r w:rsidRPr="00553720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553720">
        <w:rPr>
          <w:rFonts w:ascii="Times New Roman" w:hAnsi="Times New Roman" w:cs="Times New Roman"/>
          <w:sz w:val="28"/>
          <w:szCs w:val="28"/>
        </w:rPr>
        <w:t xml:space="preserve"> передачи, будет передана каждой школе района. Во время нахождения Знамени Победы учащимися школы проводятся экскурсии для младших школьников по залу боевой славы школьного музея, посещение ветеранов ВОВ и пожилых людей, уход за памятниками, </w:t>
      </w:r>
      <w:r w:rsidRPr="00553720">
        <w:rPr>
          <w:rFonts w:ascii="Times New Roman" w:hAnsi="Times New Roman" w:cs="Times New Roman"/>
          <w:color w:val="000000"/>
          <w:sz w:val="28"/>
          <w:szCs w:val="28"/>
        </w:rPr>
        <w:t xml:space="preserve">уроки мужества и библиотечные часы. Заключительный этап акции предполагает участие знаменной группы </w:t>
      </w:r>
      <w:proofErr w:type="spellStart"/>
      <w:r w:rsidRPr="00553720">
        <w:rPr>
          <w:rFonts w:ascii="Times New Roman" w:hAnsi="Times New Roman" w:cs="Times New Roman"/>
          <w:color w:val="000000"/>
          <w:sz w:val="28"/>
          <w:szCs w:val="28"/>
        </w:rPr>
        <w:t>Руднянской</w:t>
      </w:r>
      <w:proofErr w:type="spellEnd"/>
      <w:r w:rsidRPr="00553720">
        <w:rPr>
          <w:rFonts w:ascii="Times New Roman" w:hAnsi="Times New Roman" w:cs="Times New Roman"/>
          <w:color w:val="000000"/>
          <w:sz w:val="28"/>
          <w:szCs w:val="28"/>
        </w:rPr>
        <w:t xml:space="preserve"> школы в муниципальном митинге, посвященном празднованию 75-летия Победы в Великой Отечественной войне.</w:t>
      </w:r>
    </w:p>
    <w:p w:rsidR="005C089A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организация и проведение муниципальной патриотической акции «Свеча памяти», целью которой является создание условий по  сохранению и развитию патриотического отношения к героическому прошлому России среди молодёжи. Сохранение семейных ценностей. Суть акции заключается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75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организации шествия жителей и учащихся района от площади Дома Культуры к памятнику «Красные Знамена»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75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зажженными от одной большой свечи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75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маленькими свечами, в дань памяти и скорби по ушедшим в годы Великой Отечественной войны. После чего школы района отправляются в свои населенные пункты, для проведения аналогичного мероприятия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поселениях</w:t>
      </w:r>
      <w:r w:rsidRPr="00575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C089A" w:rsidRPr="0057506B" w:rsidRDefault="005C089A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обеспечение активного участия учащихся района в шествии «Бессмертный полк».</w:t>
      </w:r>
    </w:p>
    <w:p w:rsidR="00F635E5" w:rsidRPr="004F2448" w:rsidRDefault="004F2448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24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Этапы проекта:</w:t>
      </w:r>
    </w:p>
    <w:tbl>
      <w:tblPr>
        <w:tblStyle w:val="a4"/>
        <w:tblW w:w="0" w:type="auto"/>
        <w:tblLook w:val="04A0"/>
      </w:tblPr>
      <w:tblGrid>
        <w:gridCol w:w="5637"/>
        <w:gridCol w:w="2358"/>
        <w:gridCol w:w="1576"/>
      </w:tblGrid>
      <w:tr w:rsidR="00F635E5" w:rsidRPr="00B12F16" w:rsidTr="0001661B">
        <w:tc>
          <w:tcPr>
            <w:tcW w:w="5637" w:type="dxa"/>
          </w:tcPr>
          <w:p w:rsidR="00F635E5" w:rsidRPr="00A9719D" w:rsidRDefault="00B12F16" w:rsidP="00A139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 проекта</w:t>
            </w:r>
          </w:p>
        </w:tc>
        <w:tc>
          <w:tcPr>
            <w:tcW w:w="2358" w:type="dxa"/>
          </w:tcPr>
          <w:p w:rsidR="00F635E5" w:rsidRPr="00A9719D" w:rsidRDefault="004F2448" w:rsidP="00A139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</w:t>
            </w:r>
            <w:r w:rsidR="00B12F16" w:rsidRPr="00A9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ата</w:t>
            </w:r>
            <w:r w:rsidRPr="00A9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76" w:type="dxa"/>
          </w:tcPr>
          <w:p w:rsidR="00F635E5" w:rsidRPr="00A9719D" w:rsidRDefault="00B12F16" w:rsidP="00A139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участников</w:t>
            </w:r>
          </w:p>
        </w:tc>
      </w:tr>
      <w:tr w:rsidR="00F635E5" w:rsidRPr="00B12F16" w:rsidTr="00A1393A">
        <w:trPr>
          <w:trHeight w:val="416"/>
        </w:trPr>
        <w:tc>
          <w:tcPr>
            <w:tcW w:w="5637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Этап «Организационно – подготовительный»: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плана работы;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сбор информации;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методической литературой;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презентация проекта педагогическим работникам и работникам сторонних организаций </w:t>
            </w:r>
            <w:proofErr w:type="spellStart"/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Руднянского</w:t>
            </w:r>
            <w:proofErr w:type="spellEnd"/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района, заинтересованных в теме проекта;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распределение ответственных лиц за организацию проекта;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распределение заданий и поручений ответственным лицам;</w:t>
            </w:r>
          </w:p>
          <w:p w:rsidR="00F635E5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подборка материала для продуктивной деятельности.</w:t>
            </w:r>
          </w:p>
          <w:p w:rsidR="00A1393A" w:rsidRPr="00AC4DED" w:rsidRDefault="00A1393A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13.01.20–20.01.20</w:t>
            </w:r>
          </w:p>
        </w:tc>
        <w:tc>
          <w:tcPr>
            <w:tcW w:w="1576" w:type="dxa"/>
          </w:tcPr>
          <w:p w:rsidR="00F635E5" w:rsidRPr="00AC4DED" w:rsidRDefault="00AC4DED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F635E5"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635E5" w:rsidRPr="00B12F16" w:rsidTr="0001661B">
        <w:tc>
          <w:tcPr>
            <w:tcW w:w="5637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 Этап «Основной»: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Муниципальный патриотический конкурс «Сталинград в судьбе родного края».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Тематическое мероприятие «История вовеки не забудет твоих героев, славный Сталинград».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Муниципальная патриотическая акция «Знамя Победы».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Муниципальная патриотическая акция «Свеча памяти»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Участие в митинге 9 мая.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Участие в шествии «Бессмертный полк»</w:t>
            </w:r>
          </w:p>
        </w:tc>
        <w:tc>
          <w:tcPr>
            <w:tcW w:w="2358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24.01.20-07.02.20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05.02.20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05.02.20-09.05.20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08.05.20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09.05.20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09.05.20</w:t>
            </w:r>
          </w:p>
        </w:tc>
        <w:tc>
          <w:tcPr>
            <w:tcW w:w="1576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E1C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DE1C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1102 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4F2448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1102</w:t>
            </w:r>
          </w:p>
          <w:p w:rsidR="00DE1C21" w:rsidRDefault="00DE1C21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F2448" w:rsidRPr="00AC4DED" w:rsidRDefault="004F2448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1102</w:t>
            </w:r>
          </w:p>
          <w:p w:rsidR="00F635E5" w:rsidRPr="00AC4DED" w:rsidRDefault="004F2448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1102</w:t>
            </w:r>
          </w:p>
        </w:tc>
      </w:tr>
      <w:tr w:rsidR="00F635E5" w:rsidRPr="00B12F16" w:rsidTr="0001661B">
        <w:tc>
          <w:tcPr>
            <w:tcW w:w="5637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Этап «Заключительный»:</w:t>
            </w: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проекта</w:t>
            </w:r>
          </w:p>
        </w:tc>
        <w:tc>
          <w:tcPr>
            <w:tcW w:w="2358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11.05.20-15.05.20</w:t>
            </w:r>
          </w:p>
        </w:tc>
        <w:tc>
          <w:tcPr>
            <w:tcW w:w="1576" w:type="dxa"/>
          </w:tcPr>
          <w:p w:rsidR="00F635E5" w:rsidRPr="00AC4DED" w:rsidRDefault="00F635E5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35E5" w:rsidRPr="00AC4DED" w:rsidRDefault="00AC4DED" w:rsidP="00A139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</w:tr>
    </w:tbl>
    <w:p w:rsidR="00BF484F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F484F" w:rsidRPr="00BF484F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BF484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Ожидаемые результаты:</w:t>
      </w:r>
    </w:p>
    <w:p w:rsidR="00BF484F" w:rsidRPr="00BF484F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BF484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Качественные показатели.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уровня знаний о Великой Отечественной войне</w:t>
      </w:r>
      <w:r w:rsidR="00AC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 и Сталинградской битве в частности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интереса и уважения к истории своей страны и своего родного края</w:t>
      </w:r>
      <w:r w:rsidR="00AC4DE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C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подвигам </w:t>
      </w:r>
      <w:r w:rsidR="00AC4DED" w:rsidRPr="00B12F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ветеранов войны.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умений совместной работы с педагогом, друг с другом, с родителями, с социумом.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чувства гордости за самоотверженность и стойкость русского народа.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Нравственно – патриотическое, творческое, социальное, гражданское воспитание подрастающего поколения.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способностей проявлять инициативу, самостоятельность, ответственность, любознательность, дисциплинированность.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Становление патриотического самосознания.</w:t>
      </w:r>
    </w:p>
    <w:p w:rsidR="00BF484F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и сохранение бесценного наследия своего народа.</w:t>
      </w:r>
    </w:p>
    <w:p w:rsidR="00F635E5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К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оличественные показатели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.</w:t>
      </w:r>
    </w:p>
    <w:p w:rsidR="00F635E5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Количество привлеченных учащихся </w:t>
      </w:r>
      <w:proofErr w:type="spellStart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Руднянского</w:t>
      </w:r>
      <w:proofErr w:type="spellEnd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 – 1102 человека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635E5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Количество привлеченных педагогических работников </w:t>
      </w:r>
      <w:proofErr w:type="spellStart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Руднянского</w:t>
      </w:r>
      <w:proofErr w:type="spellEnd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 – 21 человек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635E5" w:rsidRPr="00B12F16" w:rsidRDefault="00AC4DED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-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Количество привлеченных сторонних организаций </w:t>
      </w:r>
      <w:proofErr w:type="spellStart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Руднянского</w:t>
      </w:r>
      <w:proofErr w:type="spellEnd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 – 4 организации</w:t>
      </w:r>
      <w:r w:rsidR="00BF48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635E5" w:rsidRPr="00B12F16" w:rsidRDefault="00AC4DED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Оформление выставки декоративно – прикладного творчества участников муниципального патриотического конкурса «Сталинград в судьбе родного края», награждение победителей и участников конкурса.</w:t>
      </w:r>
    </w:p>
    <w:p w:rsidR="00F635E5" w:rsidRPr="00B12F16" w:rsidRDefault="00AC4DED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тематического мероприятия «История вовеки не забудет твоих героев, славный Сталинград», муниципальной патри</w:t>
      </w:r>
      <w:r w:rsidR="00A1393A">
        <w:rPr>
          <w:rFonts w:ascii="Times New Roman" w:hAnsi="Times New Roman" w:cs="Times New Roman"/>
          <w:color w:val="000000" w:themeColor="text1"/>
          <w:sz w:val="28"/>
          <w:szCs w:val="28"/>
        </w:rPr>
        <w:t>отической акции «Знамя Победы».</w:t>
      </w:r>
    </w:p>
    <w:p w:rsidR="00F635E5" w:rsidRPr="00B12F16" w:rsidRDefault="00AC4DED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акции «Свеча памяти», митинге 9 мая, шествии «Бессмертный полк».</w:t>
      </w:r>
    </w:p>
    <w:p w:rsidR="00F635E5" w:rsidRPr="00B12F16" w:rsidRDefault="00BF484F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484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Система контроля качества и результативности реализации проекта</w:t>
      </w:r>
      <w:r w:rsidR="00A9719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реализации проекта осуществляется с помощью диагностических материалов и на основании количественных показателей участия учащихся </w:t>
      </w:r>
      <w:proofErr w:type="spellStart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Руднянского</w:t>
      </w:r>
      <w:proofErr w:type="spellEnd"/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в запланированных мероприятиях.</w:t>
      </w:r>
    </w:p>
    <w:p w:rsidR="00F635E5" w:rsidRPr="00B12F16" w:rsidRDefault="00BF484F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Диагностические материалы разрабатываются </w:t>
      </w:r>
      <w:r w:rsidR="00F635E5" w:rsidRPr="00B12F16">
        <w:rPr>
          <w:color w:val="000000" w:themeColor="text1"/>
          <w:sz w:val="28"/>
          <w:szCs w:val="28"/>
        </w:rPr>
        <w:t>на основе использования системы объективных критериев, представленных нравственно-духовными и количественными параметрами.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Нравственно-духовные параметры: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 xml:space="preserve">1. </w:t>
      </w:r>
      <w:proofErr w:type="spellStart"/>
      <w:r w:rsidRPr="00B12F16">
        <w:rPr>
          <w:color w:val="000000" w:themeColor="text1"/>
          <w:sz w:val="28"/>
          <w:szCs w:val="28"/>
        </w:rPr>
        <w:t>Сформированность</w:t>
      </w:r>
      <w:proofErr w:type="spellEnd"/>
      <w:r w:rsidRPr="00B12F16">
        <w:rPr>
          <w:color w:val="000000" w:themeColor="text1"/>
          <w:sz w:val="28"/>
          <w:szCs w:val="28"/>
        </w:rPr>
        <w:t xml:space="preserve"> гражданских навыков: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умение работать и действовать индивидуально и в коллективе;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умение принимать и защищать свои решения;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готовность к участию в общественных делах;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 xml:space="preserve">- готовность к </w:t>
      </w:r>
      <w:r w:rsidR="00A9719D">
        <w:rPr>
          <w:color w:val="000000" w:themeColor="text1"/>
          <w:sz w:val="28"/>
          <w:szCs w:val="28"/>
        </w:rPr>
        <w:t>само</w:t>
      </w:r>
      <w:r w:rsidRPr="00B12F16">
        <w:rPr>
          <w:color w:val="000000" w:themeColor="text1"/>
          <w:sz w:val="28"/>
          <w:szCs w:val="28"/>
        </w:rPr>
        <w:t>образованию;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2. </w:t>
      </w:r>
      <w:proofErr w:type="spellStart"/>
      <w:r w:rsidRPr="00B12F16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Сформированность</w:t>
      </w:r>
      <w:proofErr w:type="spellEnd"/>
      <w:r w:rsidRPr="00B12F16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 осознанного отношения к базовым ценностям: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патриотизм и любовь к Родине;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права и свободы человека и гражданина;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национальное самосознание;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уважение чести и достоинства других граждан;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color w:val="000000" w:themeColor="text1"/>
          <w:sz w:val="28"/>
          <w:szCs w:val="28"/>
        </w:rPr>
        <w:t>- гражданственность.</w:t>
      </w:r>
    </w:p>
    <w:p w:rsidR="00F635E5" w:rsidRPr="00B12F16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2F16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lastRenderedPageBreak/>
        <w:t>Количественные п</w:t>
      </w:r>
      <w:r w:rsidR="00A9719D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оказатели</w:t>
      </w:r>
      <w:r w:rsidRPr="00B12F16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:</w:t>
      </w:r>
    </w:p>
    <w:p w:rsidR="00F635E5" w:rsidRPr="00B12F16" w:rsidRDefault="00A9719D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635E5" w:rsidRPr="00B12F16">
        <w:rPr>
          <w:color w:val="000000" w:themeColor="text1"/>
          <w:sz w:val="28"/>
          <w:szCs w:val="28"/>
        </w:rPr>
        <w:t xml:space="preserve">Включенность каждого </w:t>
      </w:r>
      <w:r w:rsidR="00BF484F">
        <w:rPr>
          <w:color w:val="000000" w:themeColor="text1"/>
          <w:sz w:val="28"/>
          <w:szCs w:val="28"/>
        </w:rPr>
        <w:t>учащегося</w:t>
      </w:r>
      <w:r w:rsidR="00F635E5" w:rsidRPr="00B12F16"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t xml:space="preserve">мероприятия проекта </w:t>
      </w:r>
      <w:r w:rsidR="00F635E5" w:rsidRPr="00B12F16">
        <w:rPr>
          <w:color w:val="000000" w:themeColor="text1"/>
          <w:sz w:val="28"/>
          <w:szCs w:val="28"/>
        </w:rPr>
        <w:t>воспитательные ситуации</w:t>
      </w:r>
      <w:r>
        <w:rPr>
          <w:color w:val="000000" w:themeColor="text1"/>
          <w:sz w:val="28"/>
          <w:szCs w:val="28"/>
        </w:rPr>
        <w:t>.</w:t>
      </w:r>
    </w:p>
    <w:p w:rsidR="00F635E5" w:rsidRPr="00B12F16" w:rsidRDefault="00A9719D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635E5" w:rsidRPr="00B12F16">
        <w:rPr>
          <w:color w:val="000000" w:themeColor="text1"/>
          <w:sz w:val="28"/>
          <w:szCs w:val="28"/>
        </w:rPr>
        <w:t xml:space="preserve"> 100% участие обучающихся, в мероприятиях</w:t>
      </w:r>
      <w:r>
        <w:rPr>
          <w:color w:val="000000" w:themeColor="text1"/>
          <w:sz w:val="28"/>
          <w:szCs w:val="28"/>
        </w:rPr>
        <w:t xml:space="preserve"> проекта и последующее активное участие в других патриотических акциях и мероприятиях.</w:t>
      </w:r>
    </w:p>
    <w:p w:rsidR="00A9719D" w:rsidRDefault="00A9719D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 xml:space="preserve">- </w:t>
      </w:r>
      <w:r w:rsidR="00F635E5" w:rsidRPr="00B12F16">
        <w:rPr>
          <w:color w:val="000000" w:themeColor="text1"/>
          <w:sz w:val="28"/>
          <w:szCs w:val="28"/>
        </w:rPr>
        <w:t xml:space="preserve"> Привлечение </w:t>
      </w:r>
      <w:r w:rsidRPr="00B12F16">
        <w:rPr>
          <w:color w:val="000000" w:themeColor="text1"/>
          <w:sz w:val="28"/>
          <w:szCs w:val="28"/>
          <w:shd w:val="clear" w:color="auto" w:fill="FFFFFF"/>
        </w:rPr>
        <w:t xml:space="preserve">сторонних организаций </w:t>
      </w:r>
      <w:proofErr w:type="spellStart"/>
      <w:r w:rsidRPr="00B12F16">
        <w:rPr>
          <w:color w:val="000000" w:themeColor="text1"/>
          <w:sz w:val="28"/>
          <w:szCs w:val="28"/>
          <w:shd w:val="clear" w:color="auto" w:fill="FFFFFF"/>
        </w:rPr>
        <w:t>Руднянского</w:t>
      </w:r>
      <w:proofErr w:type="spellEnd"/>
      <w:r w:rsidRPr="00B12F16">
        <w:rPr>
          <w:color w:val="000000" w:themeColor="text1"/>
          <w:sz w:val="28"/>
          <w:szCs w:val="28"/>
          <w:shd w:val="clear" w:color="auto" w:fill="FFFFFF"/>
        </w:rPr>
        <w:t xml:space="preserve"> муниципального района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 проведению проекта.</w:t>
      </w:r>
      <w:r w:rsidRPr="00BF484F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635E5" w:rsidRPr="00BF484F" w:rsidRDefault="00F635E5" w:rsidP="00A1393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BF484F">
        <w:rPr>
          <w:b/>
          <w:color w:val="000000" w:themeColor="text1"/>
          <w:sz w:val="28"/>
          <w:szCs w:val="28"/>
          <w:shd w:val="clear" w:color="auto" w:fill="FFFFFF"/>
        </w:rPr>
        <w:t>Информационное сопровождение хода реализации проекта</w:t>
      </w:r>
    </w:p>
    <w:p w:rsidR="00F635E5" w:rsidRPr="00B12F16" w:rsidRDefault="00D94EAD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635E5"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информации о ходе проекта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сайте:</w:t>
      </w:r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- муниципального казенного учреждения дополнительного образования «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Руднянский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 детского творчества» 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Руднянского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Волгоградской области </w:t>
      </w:r>
      <w:hyperlink r:id="rId7" w:history="1">
        <w:r w:rsidR="00A1393A">
          <w:rPr>
            <w:rStyle w:val="a5"/>
          </w:rPr>
          <w:t>http://xn----gtbbofeuaynqc1c2h.xn--p1ai/</w:t>
        </w:r>
        <w:proofErr w:type="spellStart"/>
        <w:r w:rsidR="00A1393A">
          <w:rPr>
            <w:rStyle w:val="a5"/>
          </w:rPr>
          <w:t>news</w:t>
        </w:r>
        <w:proofErr w:type="spellEnd"/>
      </w:hyperlink>
    </w:p>
    <w:p w:rsidR="00F635E5" w:rsidRPr="00B12F16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 печатном средстве массовой информации общественно – политической газете «Трибуна» </w:t>
      </w:r>
      <w:proofErr w:type="spellStart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>Руднянского</w:t>
      </w:r>
      <w:proofErr w:type="spellEnd"/>
      <w:r w:rsidRPr="00B12F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Волгоградской области </w:t>
      </w:r>
      <w:hyperlink r:id="rId8" w:history="1">
        <w:r w:rsidR="00A1393A" w:rsidRPr="009B0FE7">
          <w:rPr>
            <w:rStyle w:val="a5"/>
            <w:rFonts w:ascii="Times New Roman" w:hAnsi="Times New Roman" w:cs="Times New Roman"/>
            <w:sz w:val="28"/>
            <w:szCs w:val="28"/>
          </w:rPr>
          <w:t>http://rudnya-tribuna.ru</w:t>
        </w:r>
      </w:hyperlink>
      <w:r w:rsidR="00A13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635E5" w:rsidRPr="00D94EAD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94E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Бюджет проекта </w:t>
      </w:r>
    </w:p>
    <w:tbl>
      <w:tblPr>
        <w:tblStyle w:val="a4"/>
        <w:tblW w:w="0" w:type="auto"/>
        <w:tblLook w:val="04A0"/>
      </w:tblPr>
      <w:tblGrid>
        <w:gridCol w:w="5353"/>
        <w:gridCol w:w="1843"/>
        <w:gridCol w:w="1183"/>
        <w:gridCol w:w="1192"/>
      </w:tblGrid>
      <w:tr w:rsidR="00F635E5" w:rsidRPr="00B12F16" w:rsidTr="0001661B">
        <w:tc>
          <w:tcPr>
            <w:tcW w:w="5353" w:type="dxa"/>
          </w:tcPr>
          <w:p w:rsidR="00F635E5" w:rsidRPr="00106A0F" w:rsidRDefault="00D94EAD" w:rsidP="002A34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</w:tcPr>
          <w:p w:rsidR="00F635E5" w:rsidRPr="00106A0F" w:rsidRDefault="00D94EAD" w:rsidP="002A34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Стоимость </w:t>
            </w:r>
          </w:p>
        </w:tc>
        <w:tc>
          <w:tcPr>
            <w:tcW w:w="1183" w:type="dxa"/>
          </w:tcPr>
          <w:p w:rsidR="00F635E5" w:rsidRPr="00106A0F" w:rsidRDefault="00D94EAD" w:rsidP="002A34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</w:t>
            </w:r>
          </w:p>
        </w:tc>
        <w:tc>
          <w:tcPr>
            <w:tcW w:w="1192" w:type="dxa"/>
          </w:tcPr>
          <w:p w:rsidR="00F635E5" w:rsidRPr="00106A0F" w:rsidRDefault="00D94EAD" w:rsidP="002A34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Сумма 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Грамоты для награждения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Сувенирная продукция, призы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30000,00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Краска для принтера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Фотобумага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2250,00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Лента георгиевская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 м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6750,00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Флажная продукция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Бумага офисная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Ватман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210,00</w:t>
            </w:r>
          </w:p>
        </w:tc>
      </w:tr>
      <w:tr w:rsidR="00D94EAD" w:rsidRPr="00B12F16" w:rsidTr="0001661B">
        <w:tc>
          <w:tcPr>
            <w:tcW w:w="535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Баннер графический</w:t>
            </w:r>
          </w:p>
        </w:tc>
        <w:tc>
          <w:tcPr>
            <w:tcW w:w="184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1200,00</w:t>
            </w:r>
          </w:p>
        </w:tc>
        <w:tc>
          <w:tcPr>
            <w:tcW w:w="1183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D94EAD" w:rsidRPr="00106A0F" w:rsidRDefault="00D94EAD" w:rsidP="002A34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6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1200,00</w:t>
            </w:r>
          </w:p>
        </w:tc>
      </w:tr>
    </w:tbl>
    <w:p w:rsidR="00F635E5" w:rsidRDefault="00F635E5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7" w:rsidRDefault="002A3487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7" w:rsidRDefault="002A3487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7" w:rsidRDefault="002A3487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7" w:rsidRDefault="002A3487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7" w:rsidRDefault="002A3487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7" w:rsidRDefault="002A3487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7" w:rsidRDefault="002A3487" w:rsidP="00A139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719D" w:rsidRDefault="00A9719D" w:rsidP="00A1393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</w:t>
      </w:r>
    </w:p>
    <w:p w:rsidR="00FA5E38" w:rsidRPr="00FA5E38" w:rsidRDefault="00FA5E38" w:rsidP="00A1393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19D" w:rsidRPr="00FA5E38" w:rsidRDefault="004B088C" w:rsidP="00A1393A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Беспятова, Н.К. Военно-патриотическое воспитание детей и подростков методическое пособие / Н К.</w:t>
      </w:r>
      <w:r w:rsid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Беспятова, Д.Е. Яковлев</w:t>
      </w: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М.: Айрис Пресс: Айрис дидактика, 2006. - 189 </w:t>
      </w:r>
      <w:proofErr w:type="gram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B088C" w:rsidRPr="00FA5E38" w:rsidRDefault="004B088C" w:rsidP="00A1393A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Микрюков</w:t>
      </w:r>
      <w:proofErr w:type="spell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В.Ю. Военно-патриотическое воспита</w:t>
      </w:r>
      <w:r w:rsid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в школе: 1-11 классы</w:t>
      </w: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М.: ВАКО, 2009. - 192 </w:t>
      </w:r>
      <w:proofErr w:type="gram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B088C" w:rsidRPr="00FA5E38" w:rsidRDefault="004B088C" w:rsidP="00A1393A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Пашкович</w:t>
      </w:r>
      <w:proofErr w:type="spell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И.А. Патриотическое воспитание: система работы, планирование, конспекты ур</w:t>
      </w:r>
      <w:r w:rsid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оков, разработка занятий</w:t>
      </w: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Волгоград: Учитель, 2006. - 169 </w:t>
      </w:r>
      <w:proofErr w:type="gram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B088C" w:rsidRPr="00FA5E38" w:rsidRDefault="004B088C" w:rsidP="00A1393A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Усатова</w:t>
      </w:r>
      <w:proofErr w:type="spell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Е.В. Гражданско-патриотическое воспитание (классные часы, общешкольные мероприятия, интеллекту</w:t>
      </w:r>
      <w:r w:rsid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альные игры и викторины)</w:t>
      </w: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Волгоград: Учитель, 2006. - 137 </w:t>
      </w:r>
      <w:proofErr w:type="gram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B088C" w:rsidRPr="00FA5E38" w:rsidRDefault="004B088C" w:rsidP="00A1393A">
      <w:pPr>
        <w:pStyle w:val="a3"/>
        <w:numPr>
          <w:ilvl w:val="0"/>
          <w:numId w:val="7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FA5E38">
        <w:rPr>
          <w:color w:val="000000"/>
          <w:sz w:val="28"/>
          <w:szCs w:val="28"/>
        </w:rPr>
        <w:t>Черноусова, Ф.П. Классные часы, беседы о нравственном и патриотическом воспита</w:t>
      </w:r>
      <w:r w:rsidR="00FA5E38">
        <w:rPr>
          <w:color w:val="000000"/>
          <w:sz w:val="28"/>
          <w:szCs w:val="28"/>
        </w:rPr>
        <w:t>нии</w:t>
      </w:r>
      <w:r w:rsidRPr="00FA5E38">
        <w:rPr>
          <w:color w:val="000000"/>
          <w:sz w:val="28"/>
          <w:szCs w:val="28"/>
        </w:rPr>
        <w:t xml:space="preserve">: </w:t>
      </w:r>
      <w:proofErr w:type="spellStart"/>
      <w:r w:rsidRPr="00FA5E38">
        <w:rPr>
          <w:color w:val="000000"/>
          <w:sz w:val="28"/>
          <w:szCs w:val="28"/>
        </w:rPr>
        <w:t>учебн</w:t>
      </w:r>
      <w:proofErr w:type="spellEnd"/>
      <w:r w:rsidRPr="00FA5E38">
        <w:rPr>
          <w:color w:val="000000"/>
          <w:sz w:val="28"/>
          <w:szCs w:val="28"/>
        </w:rPr>
        <w:t xml:space="preserve">. пособие. - М.: Центр педагогического образования, 2012. - 112 </w:t>
      </w:r>
      <w:proofErr w:type="gramStart"/>
      <w:r w:rsidRPr="00FA5E38">
        <w:rPr>
          <w:color w:val="000000"/>
          <w:sz w:val="28"/>
          <w:szCs w:val="28"/>
        </w:rPr>
        <w:t>с</w:t>
      </w:r>
      <w:proofErr w:type="gramEnd"/>
      <w:r w:rsidRPr="00FA5E38">
        <w:rPr>
          <w:color w:val="000000"/>
          <w:sz w:val="28"/>
          <w:szCs w:val="28"/>
        </w:rPr>
        <w:t>.</w:t>
      </w:r>
    </w:p>
    <w:p w:rsidR="004B088C" w:rsidRPr="00FA5E38" w:rsidRDefault="004B088C" w:rsidP="00A1393A">
      <w:pPr>
        <w:pStyle w:val="a3"/>
        <w:numPr>
          <w:ilvl w:val="0"/>
          <w:numId w:val="7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FA5E38">
        <w:rPr>
          <w:color w:val="000000"/>
          <w:sz w:val="28"/>
          <w:szCs w:val="28"/>
        </w:rPr>
        <w:t>Шемшурина</w:t>
      </w:r>
      <w:proofErr w:type="spellEnd"/>
      <w:r w:rsidRPr="00FA5E38">
        <w:rPr>
          <w:color w:val="000000"/>
          <w:sz w:val="28"/>
          <w:szCs w:val="28"/>
        </w:rPr>
        <w:t>, А.И. Патриотическое воспитание школьников. Кн. для учителя. Учеб</w:t>
      </w:r>
      <w:proofErr w:type="gramStart"/>
      <w:r w:rsidRPr="00FA5E38">
        <w:rPr>
          <w:color w:val="000000"/>
          <w:sz w:val="28"/>
          <w:szCs w:val="28"/>
        </w:rPr>
        <w:t>.</w:t>
      </w:r>
      <w:proofErr w:type="gramEnd"/>
      <w:r w:rsidRPr="00FA5E38">
        <w:rPr>
          <w:color w:val="000000"/>
          <w:sz w:val="28"/>
          <w:szCs w:val="28"/>
        </w:rPr>
        <w:t xml:space="preserve"> - </w:t>
      </w:r>
      <w:proofErr w:type="gramStart"/>
      <w:r w:rsidRPr="00FA5E38">
        <w:rPr>
          <w:color w:val="000000"/>
          <w:sz w:val="28"/>
          <w:szCs w:val="28"/>
        </w:rPr>
        <w:t>м</w:t>
      </w:r>
      <w:proofErr w:type="gramEnd"/>
      <w:r w:rsidRPr="00FA5E38">
        <w:rPr>
          <w:color w:val="000000"/>
          <w:sz w:val="28"/>
          <w:szCs w:val="28"/>
        </w:rPr>
        <w:t xml:space="preserve">етод. </w:t>
      </w:r>
      <w:r w:rsidR="00FA5E38" w:rsidRPr="00FA5E38">
        <w:rPr>
          <w:color w:val="000000"/>
          <w:sz w:val="28"/>
          <w:szCs w:val="28"/>
        </w:rPr>
        <w:t xml:space="preserve">пособие / А.И. </w:t>
      </w:r>
      <w:proofErr w:type="spellStart"/>
      <w:r w:rsidR="00FA5E38" w:rsidRPr="00FA5E38">
        <w:rPr>
          <w:color w:val="000000"/>
          <w:sz w:val="28"/>
          <w:szCs w:val="28"/>
        </w:rPr>
        <w:t>Шемшурина</w:t>
      </w:r>
      <w:proofErr w:type="spellEnd"/>
      <w:r w:rsidRPr="00FA5E38">
        <w:rPr>
          <w:color w:val="000000"/>
          <w:sz w:val="28"/>
          <w:szCs w:val="28"/>
        </w:rPr>
        <w:t xml:space="preserve"> - М.: </w:t>
      </w:r>
      <w:proofErr w:type="spellStart"/>
      <w:r w:rsidRPr="00FA5E38">
        <w:rPr>
          <w:color w:val="000000"/>
          <w:sz w:val="28"/>
          <w:szCs w:val="28"/>
        </w:rPr>
        <w:t>Гуманит</w:t>
      </w:r>
      <w:proofErr w:type="spellEnd"/>
      <w:r w:rsidRPr="00FA5E38">
        <w:rPr>
          <w:color w:val="000000"/>
          <w:sz w:val="28"/>
          <w:szCs w:val="28"/>
        </w:rPr>
        <w:t>. изд. центр ВЛАДОС, 2001. - 110 с.</w:t>
      </w:r>
    </w:p>
    <w:p w:rsidR="00FA5E38" w:rsidRPr="002A3487" w:rsidRDefault="00890534" w:rsidP="00A1393A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Классные часы, беседы о нравственн</w:t>
      </w:r>
      <w:r w:rsidR="00FA5E38"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и патриотическом воспитании.</w:t>
      </w: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М.: Центр педагогического образования, </w:t>
      </w:r>
      <w:r w:rsidRPr="00FA5E38">
        <w:rPr>
          <w:rStyle w:val="aa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2016</w:t>
      </w:r>
      <w:r w:rsidRPr="00FA5E3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- 112 </w:t>
      </w:r>
      <w:proofErr w:type="spellStart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A3487" w:rsidRPr="002A3487" w:rsidRDefault="002A3487" w:rsidP="002A3487">
      <w:pPr>
        <w:pStyle w:val="a7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348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Интернет ресурсы:</w:t>
      </w:r>
    </w:p>
    <w:p w:rsidR="00890534" w:rsidRPr="00FA5E38" w:rsidRDefault="00FA5E38" w:rsidP="00A1393A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5E38">
        <w:rPr>
          <w:rFonts w:ascii="Times New Roman" w:hAnsi="Times New Roman" w:cs="Times New Roman"/>
          <w:color w:val="000000"/>
          <w:sz w:val="28"/>
          <w:szCs w:val="28"/>
        </w:rPr>
        <w:t>Википедия</w:t>
      </w:r>
      <w:proofErr w:type="spellEnd"/>
      <w:r w:rsidRPr="00FA5E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FA5E38">
        <w:rPr>
          <w:rFonts w:ascii="Times New Roman" w:hAnsi="Times New Roman" w:cs="Times New Roman"/>
          <w:color w:val="000000"/>
          <w:sz w:val="28"/>
          <w:szCs w:val="28"/>
        </w:rPr>
        <w:t xml:space="preserve">Список воинов, удостоенных звания Героя Советского Союза за боевые подвиги в Сталинградской битвы </w:t>
      </w:r>
      <w:hyperlink r:id="rId9" w:history="1">
        <w:r w:rsidR="00191DFA" w:rsidRPr="00FA5E38">
          <w:rPr>
            <w:rStyle w:val="a5"/>
            <w:rFonts w:ascii="Times New Roman" w:hAnsi="Times New Roman" w:cs="Times New Roman"/>
            <w:sz w:val="28"/>
            <w:szCs w:val="28"/>
          </w:rPr>
          <w:t>https://ru.wikipedia.org/wiki/%D0%A1%D0%BF%D0%B8%D1%81%D0%BE%D0%BA_%D0%B2%D0%BE%D0%B8%D0%BD%D0%BE%D0%B2,_%D1%83%D0%B4%D0%BE%D1%81%D1%82%D0%BE%D0%B5%D0%BD%D0%BD</w:t>
        </w:r>
        <w:proofErr w:type="gramEnd"/>
        <w:r w:rsidR="00191DFA" w:rsidRPr="00FA5E38">
          <w:rPr>
            <w:rStyle w:val="a5"/>
            <w:rFonts w:ascii="Times New Roman" w:hAnsi="Times New Roman" w:cs="Times New Roman"/>
            <w:sz w:val="28"/>
            <w:szCs w:val="28"/>
          </w:rPr>
          <w:t>%</w:t>
        </w:r>
        <w:proofErr w:type="gramStart"/>
        <w:r w:rsidR="00191DFA" w:rsidRPr="00FA5E38">
          <w:rPr>
            <w:rStyle w:val="a5"/>
            <w:rFonts w:ascii="Times New Roman" w:hAnsi="Times New Roman" w:cs="Times New Roman"/>
            <w:sz w:val="28"/>
            <w:szCs w:val="28"/>
          </w:rPr>
          <w:t>D1%8B%D1%85_%D0%B7%D0%B2%D0%B0%D0%BD%D0%B8%D1%8F_%D0%93%D0%B5%D1%80%D0%BE%D1%8F_%D0%A1%D0%BE%D0%B2%D0%B5%D1%82%D1%81%D0%BA%D0%BE</w:t>
        </w:r>
        <w:r w:rsidR="00191DFA" w:rsidRPr="00FA5E38">
          <w:rPr>
            <w:rStyle w:val="a5"/>
            <w:rFonts w:ascii="Times New Roman" w:hAnsi="Times New Roman" w:cs="Times New Roman"/>
            <w:sz w:val="28"/>
            <w:szCs w:val="28"/>
          </w:rPr>
          <w:lastRenderedPageBreak/>
          <w:t>%D0%B3%D0%BE_%D0%A1%D0%BE%D1%8E%D0%B7%D0%B0_%D0%B7%D0%B0</w:t>
        </w:r>
        <w:proofErr w:type="gramEnd"/>
        <w:r w:rsidR="00191DFA" w:rsidRPr="00FA5E38">
          <w:rPr>
            <w:rStyle w:val="a5"/>
            <w:rFonts w:ascii="Times New Roman" w:hAnsi="Times New Roman" w:cs="Times New Roman"/>
            <w:sz w:val="28"/>
            <w:szCs w:val="28"/>
          </w:rPr>
          <w:t>_%</w:t>
        </w:r>
        <w:proofErr w:type="gramStart"/>
        <w:r w:rsidR="00191DFA" w:rsidRPr="00FA5E38">
          <w:rPr>
            <w:rStyle w:val="a5"/>
            <w:rFonts w:ascii="Times New Roman" w:hAnsi="Times New Roman" w:cs="Times New Roman"/>
            <w:sz w:val="28"/>
            <w:szCs w:val="28"/>
          </w:rPr>
          <w:t>D0%B1%D0%BE%D0%B5%D0%B2%D1%8B%D0%B5_%D0%BF%D0%BE%D0%B4%D0%B2%D0%B8%D0%B3%D0%B8_%D0%B2_%D0%A1%D1%82%D0%B0%D0%BB%D0%B8%D0%BD%D0%B3%D1%80%D0%B0%D0%B4%D1%81%D0%BA%D0%BE%D0%B9_%D0%B1%D0%B8</w:t>
        </w:r>
        <w:proofErr w:type="gramEnd"/>
        <w:r w:rsidR="00191DFA" w:rsidRPr="00FA5E38">
          <w:rPr>
            <w:rStyle w:val="a5"/>
            <w:rFonts w:ascii="Times New Roman" w:hAnsi="Times New Roman" w:cs="Times New Roman"/>
            <w:sz w:val="28"/>
            <w:szCs w:val="28"/>
          </w:rPr>
          <w:t>%D1%82%D0%B2%D0%B5</w:t>
        </w:r>
      </w:hyperlink>
    </w:p>
    <w:p w:rsidR="00FA5E38" w:rsidRPr="00FA5E38" w:rsidRDefault="00FA5E38" w:rsidP="00A1393A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E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Герои Сталинградской битвы и их подвиги. Список героев Сталинграда </w:t>
      </w:r>
      <w:hyperlink r:id="rId10" w:history="1">
        <w:r w:rsidRPr="00FA5E38">
          <w:rPr>
            <w:rStyle w:val="a5"/>
            <w:rFonts w:ascii="Times New Roman" w:hAnsi="Times New Roman" w:cs="Times New Roman"/>
            <w:color w:val="0096FF"/>
            <w:sz w:val="28"/>
            <w:szCs w:val="28"/>
            <w:shd w:val="clear" w:color="auto" w:fill="FFFFFF"/>
          </w:rPr>
          <w:t>https://www.syl.ru/article/382303/geroi-stalingradskoy-bitvyi-i-ih-podvigi-spisok-geroev-stalingrada</w:t>
        </w:r>
      </w:hyperlink>
      <w:r w:rsidRPr="00FA5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C21" w:rsidRPr="00DE1C21" w:rsidRDefault="00DE1C21" w:rsidP="00DE1C21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multiurok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files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prezentatsiia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proektu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patrioticheskomu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vospit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Pr="00DE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C21" w:rsidRPr="00DE1C21" w:rsidRDefault="00DE1C21" w:rsidP="00DE1C21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maam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detskijsad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proekt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patrioticheskomu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vospitaniyu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ja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chast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rosi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-660430.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Pr="00DE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C21" w:rsidRPr="00DE1C21" w:rsidRDefault="00DE1C21" w:rsidP="00DE1C21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maam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detskijsad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proekt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grazhdansko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patrioticheskomu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vospitaniyu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shkolnikov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</w:hyperlink>
      <w:r w:rsidRPr="00DE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C21" w:rsidRPr="00DE1C21" w:rsidRDefault="00DE1C21" w:rsidP="00DE1C21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https://yandex.ru/search/</w:t>
        </w:r>
      </w:hyperlink>
      <w:r w:rsidRPr="00DE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C21" w:rsidRPr="00DE1C21" w:rsidRDefault="00DE1C21" w:rsidP="00DE1C21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infourok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prezentaciya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teme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patrioticheskoe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vospitanie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shkolnikov</w:t>
        </w:r>
        <w:proofErr w:type="spellEnd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-716968.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Pr="00DE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C21" w:rsidRPr="007151D7" w:rsidRDefault="00DE1C21" w:rsidP="007151D7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ppt</w:t>
        </w:r>
        <w:proofErr w:type="spellEnd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web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pedagogika</w:t>
        </w:r>
        <w:proofErr w:type="spellEnd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patrioticheskoe</w:t>
        </w:r>
        <w:proofErr w:type="spellEnd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</w:hyperlink>
      <w:hyperlink r:id="rId17" w:history="1">
        <w:proofErr w:type="spellStart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vospitanie</w:t>
        </w:r>
        <w:proofErr w:type="spellEnd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shkole</w:t>
        </w:r>
        <w:proofErr w:type="spellEnd"/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0.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Pr="00715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C21" w:rsidRPr="007151D7" w:rsidRDefault="00DE1C21" w:rsidP="007151D7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8" w:history="1"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://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mega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-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talant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.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/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biblioteka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/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proekt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-</w:t>
        </w:r>
        <w:r w:rsidRPr="00DE1C21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</w:t>
        </w:r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-</w:t>
        </w:r>
      </w:hyperlink>
      <w:hyperlink r:id="rId19" w:history="1">
        <w:r w:rsidRPr="007151D7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grazhdansko-patriotichesko</w:t>
        </w:r>
      </w:hyperlink>
      <w:r w:rsidRPr="007151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FA5E38" w:rsidRDefault="00FA5E38" w:rsidP="00A1393A">
      <w:pPr>
        <w:pStyle w:val="a7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1D7" w:rsidRDefault="007151D7" w:rsidP="00A1393A">
      <w:pPr>
        <w:pStyle w:val="a7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1D7" w:rsidRDefault="007151D7" w:rsidP="00A1393A">
      <w:pPr>
        <w:pStyle w:val="a7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1D7" w:rsidRDefault="007151D7" w:rsidP="00A1393A">
      <w:pPr>
        <w:pStyle w:val="a7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1B" w:rsidRPr="007151D7" w:rsidRDefault="0001661B" w:rsidP="00A1393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1661B" w:rsidRPr="007151D7" w:rsidSect="002A3487">
      <w:footerReference w:type="default" r:id="rId20"/>
      <w:pgSz w:w="11906" w:h="16838" w:code="9"/>
      <w:pgMar w:top="1134" w:right="70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A0F" w:rsidRDefault="00106A0F" w:rsidP="00106A0F">
      <w:pPr>
        <w:spacing w:after="0" w:line="240" w:lineRule="auto"/>
      </w:pPr>
      <w:r>
        <w:separator/>
      </w:r>
    </w:p>
  </w:endnote>
  <w:endnote w:type="continuationSeparator" w:id="0">
    <w:p w:rsidR="00106A0F" w:rsidRDefault="00106A0F" w:rsidP="00106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2688"/>
      <w:docPartObj>
        <w:docPartGallery w:val="Page Numbers (Bottom of Page)"/>
        <w:docPartUnique/>
      </w:docPartObj>
    </w:sdtPr>
    <w:sdtContent>
      <w:p w:rsidR="00106A0F" w:rsidRDefault="00BC0B45">
        <w:pPr>
          <w:pStyle w:val="ad"/>
          <w:jc w:val="right"/>
        </w:pPr>
        <w:fldSimple w:instr=" PAGE   \* MERGEFORMAT ">
          <w:r w:rsidR="003C5C18">
            <w:rPr>
              <w:noProof/>
            </w:rPr>
            <w:t>10</w:t>
          </w:r>
        </w:fldSimple>
      </w:p>
    </w:sdtContent>
  </w:sdt>
  <w:p w:rsidR="00106A0F" w:rsidRDefault="00106A0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A0F" w:rsidRDefault="00106A0F" w:rsidP="00106A0F">
      <w:pPr>
        <w:spacing w:after="0" w:line="240" w:lineRule="auto"/>
      </w:pPr>
      <w:r>
        <w:separator/>
      </w:r>
    </w:p>
  </w:footnote>
  <w:footnote w:type="continuationSeparator" w:id="0">
    <w:p w:rsidR="00106A0F" w:rsidRDefault="00106A0F" w:rsidP="00106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454E3"/>
    <w:multiLevelType w:val="hybridMultilevel"/>
    <w:tmpl w:val="98FC9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642D3"/>
    <w:multiLevelType w:val="hybridMultilevel"/>
    <w:tmpl w:val="A3569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71F23"/>
    <w:multiLevelType w:val="multilevel"/>
    <w:tmpl w:val="404AE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202E7D"/>
    <w:multiLevelType w:val="multilevel"/>
    <w:tmpl w:val="6A303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CB2971"/>
    <w:multiLevelType w:val="multilevel"/>
    <w:tmpl w:val="29AAD3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A806D1"/>
    <w:multiLevelType w:val="hybridMultilevel"/>
    <w:tmpl w:val="62D88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4578E"/>
    <w:multiLevelType w:val="multilevel"/>
    <w:tmpl w:val="53682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5E5"/>
    <w:rsid w:val="0001661B"/>
    <w:rsid w:val="00106A0F"/>
    <w:rsid w:val="00187737"/>
    <w:rsid w:val="00191DFA"/>
    <w:rsid w:val="002A3487"/>
    <w:rsid w:val="003C5C18"/>
    <w:rsid w:val="00407160"/>
    <w:rsid w:val="004B088C"/>
    <w:rsid w:val="004F2448"/>
    <w:rsid w:val="005C089A"/>
    <w:rsid w:val="007151D7"/>
    <w:rsid w:val="00890534"/>
    <w:rsid w:val="00A1393A"/>
    <w:rsid w:val="00A9719D"/>
    <w:rsid w:val="00AC4DED"/>
    <w:rsid w:val="00AF3EB1"/>
    <w:rsid w:val="00B12F16"/>
    <w:rsid w:val="00BC0B45"/>
    <w:rsid w:val="00BF484F"/>
    <w:rsid w:val="00CD29C7"/>
    <w:rsid w:val="00D77991"/>
    <w:rsid w:val="00D94EAD"/>
    <w:rsid w:val="00DE1C21"/>
    <w:rsid w:val="00F635E5"/>
    <w:rsid w:val="00FA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60"/>
  </w:style>
  <w:style w:type="paragraph" w:styleId="1">
    <w:name w:val="heading 1"/>
    <w:basedOn w:val="a"/>
    <w:link w:val="10"/>
    <w:uiPriority w:val="9"/>
    <w:qFormat/>
    <w:rsid w:val="00FA5E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3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F63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6">
    <w:name w:val="Font Style376"/>
    <w:rsid w:val="00F635E5"/>
    <w:rPr>
      <w:rFonts w:ascii="Arial" w:hAnsi="Arial" w:cs="Arial"/>
      <w:b/>
      <w:bCs/>
      <w:sz w:val="14"/>
      <w:szCs w:val="14"/>
    </w:rPr>
  </w:style>
  <w:style w:type="table" w:styleId="a4">
    <w:name w:val="Table Grid"/>
    <w:basedOn w:val="a1"/>
    <w:uiPriority w:val="59"/>
    <w:rsid w:val="00F63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35E5"/>
    <w:rPr>
      <w:color w:val="0000FF" w:themeColor="hyperlink"/>
      <w:u w:val="single"/>
    </w:rPr>
  </w:style>
  <w:style w:type="character" w:customStyle="1" w:styleId="blk">
    <w:name w:val="blk"/>
    <w:basedOn w:val="a0"/>
    <w:rsid w:val="00D77991"/>
  </w:style>
  <w:style w:type="character" w:styleId="a6">
    <w:name w:val="FollowedHyperlink"/>
    <w:basedOn w:val="a0"/>
    <w:uiPriority w:val="99"/>
    <w:semiHidden/>
    <w:unhideWhenUsed/>
    <w:rsid w:val="00D94EAD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01661B"/>
  </w:style>
  <w:style w:type="paragraph" w:styleId="a7">
    <w:name w:val="List Paragraph"/>
    <w:basedOn w:val="a"/>
    <w:uiPriority w:val="34"/>
    <w:qFormat/>
    <w:rsid w:val="0001661B"/>
    <w:pPr>
      <w:ind w:left="720"/>
      <w:contextualSpacing/>
    </w:pPr>
  </w:style>
  <w:style w:type="paragraph" w:customStyle="1" w:styleId="Default">
    <w:name w:val="Default"/>
    <w:rsid w:val="0001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 Indent"/>
    <w:basedOn w:val="a"/>
    <w:link w:val="a9"/>
    <w:rsid w:val="0001661B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166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basedOn w:val="a0"/>
    <w:uiPriority w:val="22"/>
    <w:qFormat/>
    <w:rsid w:val="0001661B"/>
    <w:rPr>
      <w:b/>
      <w:bCs/>
    </w:rPr>
  </w:style>
  <w:style w:type="paragraph" w:customStyle="1" w:styleId="c0">
    <w:name w:val="c0"/>
    <w:basedOn w:val="a"/>
    <w:rsid w:val="00016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1661B"/>
  </w:style>
  <w:style w:type="paragraph" w:styleId="ab">
    <w:name w:val="header"/>
    <w:basedOn w:val="a"/>
    <w:link w:val="ac"/>
    <w:uiPriority w:val="99"/>
    <w:semiHidden/>
    <w:unhideWhenUsed/>
    <w:rsid w:val="0010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06A0F"/>
  </w:style>
  <w:style w:type="paragraph" w:styleId="ad">
    <w:name w:val="footer"/>
    <w:basedOn w:val="a"/>
    <w:link w:val="ae"/>
    <w:uiPriority w:val="99"/>
    <w:unhideWhenUsed/>
    <w:rsid w:val="0010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06A0F"/>
  </w:style>
  <w:style w:type="character" w:customStyle="1" w:styleId="10">
    <w:name w:val="Заголовок 1 Знак"/>
    <w:basedOn w:val="a0"/>
    <w:link w:val="1"/>
    <w:uiPriority w:val="9"/>
    <w:rsid w:val="00FA5E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142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dnya-tribuna.ru" TargetMode="External"/><Relationship Id="rId13" Type="http://schemas.openxmlformats.org/officeDocument/2006/relationships/hyperlink" Target="https://www.maam.ru/detskijsad/proekt-po-grazhdansko-patrioticheskomu-vospitaniyu-shkolnikov-" TargetMode="External"/><Relationship Id="rId18" Type="http://schemas.openxmlformats.org/officeDocument/2006/relationships/hyperlink" Target="https://mega-talant.com/biblioteka/proekt-po-grazhdansko-patriotichesk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xn----gtbbofeuaynqc1c2h.xn--p1ai/news" TargetMode="External"/><Relationship Id="rId12" Type="http://schemas.openxmlformats.org/officeDocument/2006/relationships/hyperlink" Target="https://www.maam.ru/detskijsad/proekt-po-patrioticheskomu-vospitaniyu-ja-chast-rosi-660430.html" TargetMode="External"/><Relationship Id="rId17" Type="http://schemas.openxmlformats.org/officeDocument/2006/relationships/hyperlink" Target="https://ppt4web.ru/pedagogika/patrioticheskoe-vospitanie-v-shkole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ppt4web.ru/pedagogika/patrioticheskoe-vospitanie-v-shkole0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files/prezentatsiia-k-proektu-po-patrioticheskomu-vospit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prezentaciya-po-teme-patrioticheskoe-vospitanie-shkolnikov-716968.html" TargetMode="External"/><Relationship Id="rId10" Type="http://schemas.openxmlformats.org/officeDocument/2006/relationships/hyperlink" Target="https://www.syl.ru/article/382303/geroi-stalingradskoy-bitvyi-i-ih-podvigi-spisok-geroev-stalingrada" TargetMode="External"/><Relationship Id="rId19" Type="http://schemas.openxmlformats.org/officeDocument/2006/relationships/hyperlink" Target="https://mega-talant.com/biblioteka/proekt-po-grazhdansko-patriotichesk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F%D0%B8%D1%81%D0%BE%D0%BA_%D0%B2%D0%BE%D0%B8%D0%BD%D0%BE%D0%B2,_%D1%83%D0%B4%D0%BE%D1%81%D1%82%D0%BE%D0%B5%D0%BD%D0%BD%D1%8B%D1%85_%D0%B7%D0%B2%D0%B0%D0%BD%D0%B8%D1%8F_%D0%93%D0%B5%D1%80%D0%BE%D1%8F_%D0%A1%D0%BE%D0%B2%D0%B5%D1%82%D1%81%D0%BA%D0%BE%D0%B3%D0%BE_%D0%A1%D0%BE%D1%8E%D0%B7%D0%B0_%D0%B7%D0%B0_%D0%B1%D0%BE%D0%B5%D0%B2%D1%8B%D0%B5_%D0%BF%D0%BE%D0%B4%D0%B2%D0%B8%D0%B3%D0%B8_%D0%B2_%D0%A1%D1%82%D0%B0%D0%BB%D0%B8%D0%BD%D0%B3%D1%80%D0%B0%D0%B4%D1%81%D0%BA%D0%BE%D0%B9_%D0%B1%D0%B8%D1%82%D0%B2%D0%B5" TargetMode="External"/><Relationship Id="rId14" Type="http://schemas.openxmlformats.org/officeDocument/2006/relationships/hyperlink" Target="https://yandex.ru/search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ТМ</dc:creator>
  <cp:lastModifiedBy>ТМ</cp:lastModifiedBy>
  <cp:revision>2</cp:revision>
  <dcterms:created xsi:type="dcterms:W3CDTF">2020-04-24T16:38:00Z</dcterms:created>
  <dcterms:modified xsi:type="dcterms:W3CDTF">2020-04-24T16:38:00Z</dcterms:modified>
</cp:coreProperties>
</file>